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57E9" w:rsidRDefault="000E6114" w:rsidP="00D60503">
      <w:pPr>
        <w:spacing w:afterLines="50"/>
        <w:ind w:firstLineChars="600" w:firstLine="2640"/>
        <w:rPr>
          <w:rFonts w:ascii="小标宋" w:eastAsia="小标宋" w:hAnsi="黑体"/>
          <w:b/>
        </w:rPr>
      </w:pPr>
      <w:r>
        <w:rPr>
          <w:rFonts w:ascii="小标宋" w:eastAsia="小标宋" w:hAnsi="黑体" w:hint="eastAsia"/>
          <w:b/>
          <w:sz w:val="44"/>
        </w:rPr>
        <w:t>外国语学院硕士研究生导师信息简况表</w:t>
      </w:r>
    </w:p>
    <w:tbl>
      <w:tblPr>
        <w:tblW w:w="4945" w:type="pct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2149"/>
        <w:gridCol w:w="1639"/>
        <w:gridCol w:w="1601"/>
        <w:gridCol w:w="183"/>
        <w:gridCol w:w="1490"/>
        <w:gridCol w:w="1734"/>
        <w:gridCol w:w="3093"/>
        <w:gridCol w:w="1981"/>
      </w:tblGrid>
      <w:tr w:rsidR="00FF57E9">
        <w:trPr>
          <w:cantSplit/>
          <w:trHeight w:val="465"/>
          <w:jc w:val="center"/>
        </w:trPr>
        <w:tc>
          <w:tcPr>
            <w:tcW w:w="775" w:type="pct"/>
            <w:vAlign w:val="center"/>
          </w:tcPr>
          <w:p w:rsidR="00FF57E9" w:rsidRDefault="000E6114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姓</w:t>
            </w:r>
            <w:r>
              <w:rPr>
                <w:rFonts w:ascii="仿宋_GB2312" w:eastAsia="仿宋_GB2312" w:hint="eastAsia"/>
                <w:sz w:val="24"/>
              </w:rPr>
              <w:t xml:space="preserve"> </w:t>
            </w:r>
            <w:r>
              <w:rPr>
                <w:rFonts w:ascii="仿宋_GB2312" w:eastAsia="仿宋_GB2312" w:hint="eastAsia"/>
                <w:sz w:val="24"/>
              </w:rPr>
              <w:t>名</w:t>
            </w:r>
          </w:p>
        </w:tc>
        <w:tc>
          <w:tcPr>
            <w:tcW w:w="591" w:type="pct"/>
            <w:vAlign w:val="center"/>
          </w:tcPr>
          <w:p w:rsidR="00FF57E9" w:rsidRDefault="000E6114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刘荣</w:t>
            </w:r>
          </w:p>
        </w:tc>
        <w:tc>
          <w:tcPr>
            <w:tcW w:w="643" w:type="pct"/>
            <w:gridSpan w:val="2"/>
            <w:vAlign w:val="center"/>
          </w:tcPr>
          <w:p w:rsidR="00FF57E9" w:rsidRDefault="000E6114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性</w:t>
            </w:r>
            <w:r>
              <w:rPr>
                <w:rFonts w:ascii="仿宋_GB2312" w:eastAsia="仿宋_GB2312" w:hint="eastAsia"/>
                <w:sz w:val="24"/>
              </w:rPr>
              <w:t xml:space="preserve"> </w:t>
            </w:r>
            <w:r>
              <w:rPr>
                <w:rFonts w:ascii="仿宋_GB2312" w:eastAsia="仿宋_GB2312" w:hint="eastAsia"/>
                <w:sz w:val="24"/>
              </w:rPr>
              <w:t>别</w:t>
            </w:r>
          </w:p>
        </w:tc>
        <w:tc>
          <w:tcPr>
            <w:tcW w:w="537" w:type="pct"/>
            <w:vAlign w:val="center"/>
          </w:tcPr>
          <w:p w:rsidR="00FF57E9" w:rsidRDefault="000E6114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女</w:t>
            </w:r>
          </w:p>
        </w:tc>
        <w:tc>
          <w:tcPr>
            <w:tcW w:w="625" w:type="pct"/>
            <w:vAlign w:val="center"/>
          </w:tcPr>
          <w:p w:rsidR="00FF57E9" w:rsidRDefault="000E6114">
            <w:pPr>
              <w:spacing w:line="400" w:lineRule="exact"/>
              <w:ind w:firstLineChars="50" w:firstLine="12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出生年月</w:t>
            </w:r>
          </w:p>
        </w:tc>
        <w:tc>
          <w:tcPr>
            <w:tcW w:w="1114" w:type="pct"/>
            <w:vAlign w:val="center"/>
          </w:tcPr>
          <w:p w:rsidR="00FF57E9" w:rsidRDefault="000E6114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196</w:t>
            </w:r>
            <w:r>
              <w:rPr>
                <w:rFonts w:ascii="仿宋_GB2312" w:eastAsia="仿宋_GB2312" w:hint="eastAsia"/>
                <w:sz w:val="24"/>
              </w:rPr>
              <w:t>7</w:t>
            </w:r>
            <w:r>
              <w:rPr>
                <w:rFonts w:ascii="仿宋_GB2312" w:eastAsia="仿宋_GB2312" w:hint="eastAsia"/>
                <w:sz w:val="24"/>
              </w:rPr>
              <w:t>年</w:t>
            </w:r>
            <w:r>
              <w:rPr>
                <w:rFonts w:ascii="仿宋_GB2312" w:eastAsia="仿宋_GB2312" w:hint="eastAsia"/>
                <w:sz w:val="24"/>
              </w:rPr>
              <w:t>2</w:t>
            </w:r>
            <w:r>
              <w:rPr>
                <w:rFonts w:ascii="仿宋_GB2312" w:eastAsia="仿宋_GB2312" w:hint="eastAsia"/>
                <w:sz w:val="24"/>
              </w:rPr>
              <w:t>月</w:t>
            </w:r>
          </w:p>
        </w:tc>
        <w:tc>
          <w:tcPr>
            <w:tcW w:w="714" w:type="pct"/>
            <w:vMerge w:val="restart"/>
            <w:vAlign w:val="center"/>
          </w:tcPr>
          <w:p w:rsidR="00FF57E9" w:rsidRDefault="00D60503">
            <w:pPr>
              <w:rPr>
                <w:sz w:val="24"/>
              </w:rPr>
            </w:pPr>
            <w:r>
              <w:rPr>
                <w:noProof/>
                <w:sz w:val="24"/>
              </w:rPr>
              <w:drawing>
                <wp:inline distT="0" distB="0" distL="0" distR="0">
                  <wp:extent cx="1025979" cy="1366157"/>
                  <wp:effectExtent l="19050" t="0" r="2721" b="0"/>
                  <wp:docPr id="1" name="图片 1" descr="C:\Users\Administrator\Desktop\fff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dministrator\Desktop\fff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7481" cy="136815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F57E9">
        <w:trPr>
          <w:cantSplit/>
          <w:trHeight w:val="465"/>
          <w:jc w:val="center"/>
        </w:trPr>
        <w:tc>
          <w:tcPr>
            <w:tcW w:w="775" w:type="pct"/>
            <w:vAlign w:val="center"/>
          </w:tcPr>
          <w:p w:rsidR="00FF57E9" w:rsidRDefault="000E6114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民</w:t>
            </w:r>
            <w:r>
              <w:rPr>
                <w:rFonts w:ascii="仿宋_GB2312" w:eastAsia="仿宋_GB2312" w:hint="eastAsia"/>
                <w:sz w:val="24"/>
              </w:rPr>
              <w:t xml:space="preserve"> </w:t>
            </w:r>
            <w:r>
              <w:rPr>
                <w:rFonts w:ascii="仿宋_GB2312" w:eastAsia="仿宋_GB2312" w:hint="eastAsia"/>
                <w:sz w:val="24"/>
              </w:rPr>
              <w:t>族</w:t>
            </w:r>
          </w:p>
        </w:tc>
        <w:tc>
          <w:tcPr>
            <w:tcW w:w="591" w:type="pct"/>
            <w:vAlign w:val="center"/>
          </w:tcPr>
          <w:p w:rsidR="00FF57E9" w:rsidRDefault="000E6114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汉</w:t>
            </w:r>
          </w:p>
        </w:tc>
        <w:tc>
          <w:tcPr>
            <w:tcW w:w="643" w:type="pct"/>
            <w:gridSpan w:val="2"/>
            <w:vAlign w:val="center"/>
          </w:tcPr>
          <w:p w:rsidR="00FF57E9" w:rsidRDefault="000E6114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政治面貌</w:t>
            </w:r>
          </w:p>
        </w:tc>
        <w:tc>
          <w:tcPr>
            <w:tcW w:w="537" w:type="pct"/>
            <w:vAlign w:val="center"/>
          </w:tcPr>
          <w:p w:rsidR="00FF57E9" w:rsidRDefault="000E6114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群众</w:t>
            </w:r>
          </w:p>
        </w:tc>
        <w:tc>
          <w:tcPr>
            <w:tcW w:w="625" w:type="pct"/>
            <w:vAlign w:val="center"/>
          </w:tcPr>
          <w:p w:rsidR="00FF57E9" w:rsidRDefault="000E6114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职</w:t>
            </w:r>
            <w:r>
              <w:rPr>
                <w:rFonts w:ascii="仿宋_GB2312" w:eastAsia="仿宋_GB2312" w:hint="eastAsia"/>
                <w:sz w:val="24"/>
              </w:rPr>
              <w:t xml:space="preserve"> </w:t>
            </w:r>
            <w:r>
              <w:rPr>
                <w:rFonts w:ascii="仿宋_GB2312" w:eastAsia="仿宋_GB2312" w:hint="eastAsia"/>
                <w:sz w:val="24"/>
              </w:rPr>
              <w:t>称</w:t>
            </w:r>
          </w:p>
        </w:tc>
        <w:tc>
          <w:tcPr>
            <w:tcW w:w="1114" w:type="pct"/>
            <w:vAlign w:val="center"/>
          </w:tcPr>
          <w:p w:rsidR="00FF57E9" w:rsidRDefault="000E6114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副教授</w:t>
            </w:r>
          </w:p>
        </w:tc>
        <w:tc>
          <w:tcPr>
            <w:tcW w:w="714" w:type="pct"/>
            <w:vMerge/>
            <w:vAlign w:val="center"/>
          </w:tcPr>
          <w:p w:rsidR="00FF57E9" w:rsidRDefault="00FF57E9">
            <w:pPr>
              <w:spacing w:line="400" w:lineRule="exact"/>
              <w:ind w:firstLineChars="50" w:firstLine="120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FF57E9">
        <w:trPr>
          <w:cantSplit/>
          <w:trHeight w:val="427"/>
          <w:jc w:val="center"/>
        </w:trPr>
        <w:tc>
          <w:tcPr>
            <w:tcW w:w="775" w:type="pct"/>
            <w:vAlign w:val="center"/>
          </w:tcPr>
          <w:p w:rsidR="00FF57E9" w:rsidRDefault="000E6114">
            <w:pPr>
              <w:spacing w:line="400" w:lineRule="exact"/>
              <w:ind w:firstLineChars="100" w:firstLine="24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最高学位</w:t>
            </w:r>
          </w:p>
        </w:tc>
        <w:tc>
          <w:tcPr>
            <w:tcW w:w="591" w:type="pct"/>
            <w:shd w:val="clear" w:color="auto" w:fill="auto"/>
            <w:vAlign w:val="center"/>
          </w:tcPr>
          <w:p w:rsidR="00FF57E9" w:rsidRDefault="000E6114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学士学位</w:t>
            </w:r>
          </w:p>
        </w:tc>
        <w:tc>
          <w:tcPr>
            <w:tcW w:w="643" w:type="pct"/>
            <w:gridSpan w:val="2"/>
            <w:shd w:val="clear" w:color="auto" w:fill="auto"/>
            <w:vAlign w:val="center"/>
          </w:tcPr>
          <w:p w:rsidR="00FF57E9" w:rsidRDefault="000E6114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color w:val="000000"/>
                <w:sz w:val="24"/>
              </w:rPr>
              <w:t>毕业学校</w:t>
            </w:r>
          </w:p>
        </w:tc>
        <w:tc>
          <w:tcPr>
            <w:tcW w:w="537" w:type="pct"/>
            <w:shd w:val="clear" w:color="auto" w:fill="auto"/>
            <w:vAlign w:val="center"/>
          </w:tcPr>
          <w:p w:rsidR="00FF57E9" w:rsidRDefault="000E6114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辽宁师范</w:t>
            </w:r>
            <w:r>
              <w:rPr>
                <w:rFonts w:ascii="仿宋_GB2312" w:eastAsia="仿宋_GB2312" w:hint="eastAsia"/>
                <w:sz w:val="24"/>
              </w:rPr>
              <w:t>大学</w:t>
            </w:r>
          </w:p>
        </w:tc>
        <w:tc>
          <w:tcPr>
            <w:tcW w:w="625" w:type="pct"/>
            <w:shd w:val="clear" w:color="auto" w:fill="auto"/>
            <w:vAlign w:val="center"/>
          </w:tcPr>
          <w:p w:rsidR="00FF57E9" w:rsidRDefault="000E6114">
            <w:pPr>
              <w:spacing w:line="400" w:lineRule="exact"/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ascii="仿宋_GB2312" w:eastAsia="仿宋_GB2312" w:hint="eastAsia"/>
                <w:color w:val="000000"/>
                <w:sz w:val="24"/>
              </w:rPr>
              <w:t>获硕导资格时间</w:t>
            </w:r>
          </w:p>
        </w:tc>
        <w:tc>
          <w:tcPr>
            <w:tcW w:w="1114" w:type="pct"/>
            <w:shd w:val="clear" w:color="auto" w:fill="auto"/>
            <w:vAlign w:val="center"/>
          </w:tcPr>
          <w:p w:rsidR="00FF57E9" w:rsidRDefault="000E6114">
            <w:pPr>
              <w:spacing w:line="400" w:lineRule="exact"/>
              <w:jc w:val="center"/>
              <w:rPr>
                <w:rFonts w:ascii="仿宋_GB2312" w:eastAsia="仿宋_GB2312"/>
                <w:outline/>
                <w:color w:val="000000"/>
                <w:sz w:val="24"/>
              </w:rPr>
            </w:pPr>
            <w:r>
              <w:rPr>
                <w:rFonts w:ascii="仿宋_GB2312" w:eastAsia="仿宋_GB2312" w:hint="eastAsia"/>
                <w:outline/>
                <w:color w:val="000000"/>
                <w:sz w:val="24"/>
              </w:rPr>
              <w:t>20</w:t>
            </w:r>
            <w:r>
              <w:rPr>
                <w:rFonts w:ascii="仿宋_GB2312" w:eastAsia="仿宋_GB2312" w:hint="eastAsia"/>
                <w:outline/>
                <w:color w:val="000000"/>
                <w:sz w:val="24"/>
              </w:rPr>
              <w:t>22</w:t>
            </w:r>
            <w:r>
              <w:rPr>
                <w:rFonts w:ascii="仿宋_GB2312" w:eastAsia="仿宋_GB2312" w:hint="eastAsia"/>
                <w:outline/>
                <w:color w:val="000000"/>
                <w:sz w:val="24"/>
              </w:rPr>
              <w:t>年</w:t>
            </w:r>
          </w:p>
        </w:tc>
        <w:tc>
          <w:tcPr>
            <w:tcW w:w="714" w:type="pct"/>
            <w:vMerge/>
            <w:vAlign w:val="center"/>
          </w:tcPr>
          <w:p w:rsidR="00FF57E9" w:rsidRDefault="00FF57E9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FF57E9">
        <w:trPr>
          <w:cantSplit/>
          <w:trHeight w:val="749"/>
          <w:jc w:val="center"/>
        </w:trPr>
        <w:tc>
          <w:tcPr>
            <w:tcW w:w="775" w:type="pct"/>
            <w:vAlign w:val="center"/>
          </w:tcPr>
          <w:p w:rsidR="00FF57E9" w:rsidRDefault="000E6114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个人简介</w:t>
            </w:r>
          </w:p>
        </w:tc>
        <w:tc>
          <w:tcPr>
            <w:tcW w:w="3511" w:type="pct"/>
            <w:gridSpan w:val="6"/>
            <w:shd w:val="clear" w:color="auto" w:fill="auto"/>
            <w:vAlign w:val="center"/>
          </w:tcPr>
          <w:p w:rsidR="00FF57E9" w:rsidRDefault="000E6114">
            <w:pPr>
              <w:widowControl/>
              <w:spacing w:before="100" w:beforeAutospacing="1" w:after="100" w:afterAutospacing="1"/>
              <w:ind w:firstLineChars="100" w:firstLine="24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1986.9</w:t>
            </w:r>
            <w:r>
              <w:rPr>
                <w:rFonts w:ascii="仿宋_GB2312" w:eastAsia="仿宋_GB2312" w:hint="eastAsia"/>
                <w:sz w:val="24"/>
              </w:rPr>
              <w:t>—</w:t>
            </w:r>
            <w:r>
              <w:rPr>
                <w:rFonts w:ascii="仿宋_GB2312" w:eastAsia="仿宋_GB2312" w:hint="eastAsia"/>
                <w:sz w:val="24"/>
              </w:rPr>
              <w:t xml:space="preserve">1990.7 </w:t>
            </w:r>
            <w:r>
              <w:rPr>
                <w:rFonts w:ascii="仿宋_GB2312" w:eastAsia="仿宋_GB2312" w:hint="eastAsia"/>
                <w:sz w:val="24"/>
              </w:rPr>
              <w:t>辽宁师范大学外语系，获学士学位</w:t>
            </w:r>
            <w:r>
              <w:rPr>
                <w:rFonts w:ascii="仿宋_GB2312" w:eastAsia="仿宋_GB2312" w:hint="eastAsia"/>
                <w:sz w:val="24"/>
              </w:rPr>
              <w:t>.</w:t>
            </w:r>
          </w:p>
        </w:tc>
        <w:tc>
          <w:tcPr>
            <w:tcW w:w="714" w:type="pct"/>
            <w:vMerge/>
            <w:vAlign w:val="center"/>
          </w:tcPr>
          <w:p w:rsidR="00FF57E9" w:rsidRDefault="00FF57E9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FF57E9">
        <w:trPr>
          <w:cantSplit/>
          <w:trHeight w:val="408"/>
          <w:jc w:val="center"/>
        </w:trPr>
        <w:tc>
          <w:tcPr>
            <w:tcW w:w="775" w:type="pct"/>
            <w:vAlign w:val="center"/>
          </w:tcPr>
          <w:p w:rsidR="00FF57E9" w:rsidRDefault="000E6114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联系方式</w:t>
            </w:r>
          </w:p>
        </w:tc>
        <w:tc>
          <w:tcPr>
            <w:tcW w:w="4225" w:type="pct"/>
            <w:gridSpan w:val="7"/>
            <w:shd w:val="clear" w:color="auto" w:fill="auto"/>
            <w:vAlign w:val="center"/>
          </w:tcPr>
          <w:p w:rsidR="00FF57E9" w:rsidRDefault="00B864D9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hyperlink r:id="rId7" w:history="1">
              <w:r w:rsidRPr="00351CD1">
                <w:rPr>
                  <w:rStyle w:val="a8"/>
                  <w:rFonts w:ascii="仿宋_GB2312" w:eastAsia="仿宋_GB2312" w:hint="eastAsia"/>
                  <w:sz w:val="24"/>
                </w:rPr>
                <w:t>Tel:138-8942-9930</w:t>
              </w:r>
            </w:hyperlink>
            <w:r>
              <w:rPr>
                <w:rFonts w:ascii="仿宋_GB2312" w:eastAsia="仿宋_GB2312" w:hint="eastAsia"/>
                <w:sz w:val="24"/>
              </w:rPr>
              <w:t xml:space="preserve">   </w:t>
            </w:r>
            <w:r w:rsidR="000E6114">
              <w:rPr>
                <w:rFonts w:ascii="仿宋_GB2312" w:eastAsia="仿宋_GB2312" w:hint="eastAsia"/>
                <w:sz w:val="24"/>
              </w:rPr>
              <w:t>Email:</w:t>
            </w:r>
            <w:r w:rsidR="000E6114">
              <w:rPr>
                <w:rFonts w:ascii="仿宋_GB2312" w:eastAsia="仿宋_GB2312" w:hint="eastAsia"/>
                <w:sz w:val="24"/>
              </w:rPr>
              <w:t xml:space="preserve"> liurongmonica@163.com</w:t>
            </w:r>
          </w:p>
        </w:tc>
      </w:tr>
      <w:tr w:rsidR="00FF57E9">
        <w:trPr>
          <w:cantSplit/>
          <w:trHeight w:val="408"/>
          <w:jc w:val="center"/>
        </w:trPr>
        <w:tc>
          <w:tcPr>
            <w:tcW w:w="775" w:type="pct"/>
            <w:vAlign w:val="center"/>
          </w:tcPr>
          <w:p w:rsidR="00FF57E9" w:rsidRDefault="000E6114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已开设课程</w:t>
            </w:r>
          </w:p>
        </w:tc>
        <w:tc>
          <w:tcPr>
            <w:tcW w:w="4225" w:type="pct"/>
            <w:gridSpan w:val="7"/>
            <w:shd w:val="clear" w:color="auto" w:fill="auto"/>
            <w:vAlign w:val="center"/>
          </w:tcPr>
          <w:p w:rsidR="00FF57E9" w:rsidRDefault="000E6114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高级口译</w:t>
            </w:r>
            <w:r>
              <w:rPr>
                <w:rFonts w:ascii="仿宋_GB2312" w:eastAsia="仿宋_GB2312" w:hint="eastAsia"/>
                <w:sz w:val="24"/>
              </w:rPr>
              <w:t>，</w:t>
            </w:r>
            <w:r>
              <w:rPr>
                <w:rFonts w:ascii="仿宋_GB2312" w:eastAsia="仿宋_GB2312" w:hint="eastAsia"/>
                <w:sz w:val="24"/>
              </w:rPr>
              <w:t>中国文化典籍英译，大学</w:t>
            </w:r>
            <w:r>
              <w:rPr>
                <w:rFonts w:ascii="仿宋_GB2312" w:eastAsia="仿宋_GB2312" w:hint="eastAsia"/>
                <w:sz w:val="24"/>
              </w:rPr>
              <w:t>英语</w:t>
            </w:r>
            <w:r>
              <w:rPr>
                <w:rFonts w:ascii="仿宋_GB2312" w:eastAsia="仿宋_GB2312" w:hint="eastAsia"/>
                <w:sz w:val="24"/>
              </w:rPr>
              <w:t>读写</w:t>
            </w:r>
            <w:r>
              <w:rPr>
                <w:rFonts w:ascii="仿宋_GB2312" w:eastAsia="仿宋_GB2312" w:hint="eastAsia"/>
                <w:sz w:val="24"/>
              </w:rPr>
              <w:t>，</w:t>
            </w:r>
            <w:r>
              <w:rPr>
                <w:rFonts w:ascii="仿宋_GB2312" w:eastAsia="仿宋_GB2312" w:hint="eastAsia"/>
                <w:sz w:val="24"/>
              </w:rPr>
              <w:t>大学英语听力，研究生英语</w:t>
            </w:r>
          </w:p>
        </w:tc>
      </w:tr>
      <w:tr w:rsidR="00FF57E9">
        <w:trPr>
          <w:cantSplit/>
          <w:trHeight w:val="443"/>
          <w:jc w:val="center"/>
        </w:trPr>
        <w:tc>
          <w:tcPr>
            <w:tcW w:w="775" w:type="pct"/>
            <w:vAlign w:val="center"/>
          </w:tcPr>
          <w:p w:rsidR="00FF57E9" w:rsidRDefault="000E6114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拟开设课程</w:t>
            </w:r>
          </w:p>
        </w:tc>
        <w:tc>
          <w:tcPr>
            <w:tcW w:w="4225" w:type="pct"/>
            <w:gridSpan w:val="7"/>
            <w:shd w:val="clear" w:color="auto" w:fill="auto"/>
            <w:vAlign w:val="center"/>
          </w:tcPr>
          <w:p w:rsidR="00FF57E9" w:rsidRDefault="00FF57E9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FF57E9">
        <w:trPr>
          <w:cantSplit/>
          <w:trHeight w:val="298"/>
          <w:jc w:val="center"/>
        </w:trPr>
        <w:tc>
          <w:tcPr>
            <w:tcW w:w="775" w:type="pct"/>
            <w:vMerge w:val="restart"/>
            <w:vAlign w:val="center"/>
          </w:tcPr>
          <w:p w:rsidR="00FF57E9" w:rsidRDefault="000E6114">
            <w:pPr>
              <w:spacing w:line="0" w:lineRule="atLeas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指导专业及方向</w:t>
            </w:r>
          </w:p>
        </w:tc>
        <w:tc>
          <w:tcPr>
            <w:tcW w:w="1168" w:type="pct"/>
            <w:gridSpan w:val="2"/>
            <w:shd w:val="clear" w:color="auto" w:fill="auto"/>
            <w:vAlign w:val="center"/>
          </w:tcPr>
          <w:p w:rsidR="00FF57E9" w:rsidRDefault="000E6114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专业</w:t>
            </w:r>
          </w:p>
        </w:tc>
        <w:tc>
          <w:tcPr>
            <w:tcW w:w="3057" w:type="pct"/>
            <w:gridSpan w:val="5"/>
            <w:shd w:val="clear" w:color="auto" w:fill="auto"/>
            <w:vAlign w:val="center"/>
          </w:tcPr>
          <w:p w:rsidR="00FF57E9" w:rsidRDefault="000E6114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方向</w:t>
            </w:r>
          </w:p>
        </w:tc>
      </w:tr>
      <w:tr w:rsidR="00FF57E9">
        <w:trPr>
          <w:cantSplit/>
          <w:trHeight w:val="382"/>
          <w:jc w:val="center"/>
        </w:trPr>
        <w:tc>
          <w:tcPr>
            <w:tcW w:w="775" w:type="pct"/>
            <w:vMerge/>
            <w:vAlign w:val="center"/>
          </w:tcPr>
          <w:p w:rsidR="00FF57E9" w:rsidRDefault="00FF57E9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168" w:type="pct"/>
            <w:gridSpan w:val="2"/>
            <w:shd w:val="clear" w:color="auto" w:fill="auto"/>
            <w:vAlign w:val="center"/>
          </w:tcPr>
          <w:p w:rsidR="00FF57E9" w:rsidRDefault="000E6114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学科教学（英语）</w:t>
            </w:r>
          </w:p>
        </w:tc>
        <w:tc>
          <w:tcPr>
            <w:tcW w:w="3057" w:type="pct"/>
            <w:gridSpan w:val="5"/>
            <w:shd w:val="clear" w:color="auto" w:fill="auto"/>
            <w:vAlign w:val="center"/>
          </w:tcPr>
          <w:p w:rsidR="00FF57E9" w:rsidRDefault="000E6114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学科教学（英语）</w:t>
            </w:r>
          </w:p>
        </w:tc>
      </w:tr>
      <w:tr w:rsidR="00FF57E9">
        <w:trPr>
          <w:cantSplit/>
          <w:trHeight w:val="462"/>
          <w:jc w:val="center"/>
        </w:trPr>
        <w:tc>
          <w:tcPr>
            <w:tcW w:w="775" w:type="pct"/>
            <w:vAlign w:val="center"/>
          </w:tcPr>
          <w:p w:rsidR="00FF57E9" w:rsidRDefault="000E6114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教学情况</w:t>
            </w:r>
          </w:p>
        </w:tc>
        <w:tc>
          <w:tcPr>
            <w:tcW w:w="4225" w:type="pct"/>
            <w:gridSpan w:val="7"/>
            <w:vAlign w:val="center"/>
          </w:tcPr>
          <w:p w:rsidR="00FF57E9" w:rsidRPr="00B864D9" w:rsidRDefault="000E6114">
            <w:pPr>
              <w:widowControl/>
              <w:spacing w:before="100" w:beforeAutospacing="1" w:after="100" w:afterAutospacing="1"/>
              <w:jc w:val="left"/>
              <w:rPr>
                <w:rFonts w:ascii="仿宋_GB2312" w:eastAsia="仿宋_GB2312"/>
                <w:sz w:val="24"/>
              </w:rPr>
            </w:pPr>
            <w:r w:rsidRPr="00B864D9">
              <w:rPr>
                <w:rFonts w:ascii="仿宋_GB2312" w:eastAsia="仿宋_GB2312"/>
                <w:sz w:val="24"/>
              </w:rPr>
              <w:t>讲</w:t>
            </w:r>
            <w:r w:rsidRPr="00B864D9">
              <w:rPr>
                <w:rFonts w:ascii="仿宋_GB2312" w:eastAsia="仿宋_GB2312" w:hint="eastAsia"/>
                <w:sz w:val="24"/>
              </w:rPr>
              <w:t>授本科</w:t>
            </w:r>
            <w:r w:rsidRPr="00B864D9">
              <w:rPr>
                <w:rFonts w:ascii="仿宋_GB2312" w:eastAsia="仿宋_GB2312"/>
                <w:sz w:val="24"/>
              </w:rPr>
              <w:t>课程：</w:t>
            </w:r>
            <w:r>
              <w:rPr>
                <w:rFonts w:ascii="仿宋_GB2312" w:eastAsia="仿宋_GB2312" w:hint="eastAsia"/>
                <w:sz w:val="24"/>
              </w:rPr>
              <w:t>大学</w:t>
            </w:r>
            <w:r>
              <w:rPr>
                <w:rFonts w:ascii="仿宋_GB2312" w:eastAsia="仿宋_GB2312" w:hint="eastAsia"/>
                <w:sz w:val="24"/>
              </w:rPr>
              <w:t>英语</w:t>
            </w:r>
            <w:r>
              <w:rPr>
                <w:rFonts w:ascii="仿宋_GB2312" w:eastAsia="仿宋_GB2312" w:hint="eastAsia"/>
                <w:sz w:val="24"/>
              </w:rPr>
              <w:t>读写</w:t>
            </w:r>
            <w:r>
              <w:rPr>
                <w:rFonts w:ascii="仿宋_GB2312" w:eastAsia="仿宋_GB2312" w:hint="eastAsia"/>
                <w:sz w:val="24"/>
              </w:rPr>
              <w:t>，</w:t>
            </w:r>
            <w:r>
              <w:rPr>
                <w:rFonts w:ascii="仿宋_GB2312" w:eastAsia="仿宋_GB2312" w:hint="eastAsia"/>
                <w:sz w:val="24"/>
              </w:rPr>
              <w:t>大学英语听力</w:t>
            </w:r>
          </w:p>
          <w:p w:rsidR="00FF57E9" w:rsidRDefault="000E6114">
            <w:pPr>
              <w:widowControl/>
              <w:spacing w:before="100" w:beforeAutospacing="1" w:after="100" w:afterAutospacing="1"/>
              <w:jc w:val="left"/>
              <w:rPr>
                <w:rFonts w:ascii="宋体" w:hAnsi="宋体"/>
                <w:sz w:val="28"/>
                <w:szCs w:val="28"/>
              </w:rPr>
            </w:pPr>
            <w:r w:rsidRPr="00B864D9">
              <w:rPr>
                <w:rFonts w:ascii="仿宋_GB2312" w:eastAsia="仿宋_GB2312" w:hint="eastAsia"/>
                <w:sz w:val="24"/>
              </w:rPr>
              <w:t>研究生课程：</w:t>
            </w:r>
            <w:r>
              <w:rPr>
                <w:rFonts w:ascii="仿宋_GB2312" w:eastAsia="仿宋_GB2312" w:hint="eastAsia"/>
                <w:sz w:val="24"/>
              </w:rPr>
              <w:t>高级口译</w:t>
            </w:r>
            <w:r>
              <w:rPr>
                <w:rFonts w:ascii="仿宋_GB2312" w:eastAsia="仿宋_GB2312" w:hint="eastAsia"/>
                <w:sz w:val="24"/>
              </w:rPr>
              <w:t>，</w:t>
            </w:r>
            <w:r>
              <w:rPr>
                <w:rFonts w:ascii="仿宋_GB2312" w:eastAsia="仿宋_GB2312" w:hint="eastAsia"/>
                <w:sz w:val="24"/>
              </w:rPr>
              <w:t>中国文化典籍英译，研究生英语</w:t>
            </w:r>
          </w:p>
        </w:tc>
      </w:tr>
      <w:tr w:rsidR="00FF57E9">
        <w:trPr>
          <w:cantSplit/>
          <w:trHeight w:val="353"/>
          <w:jc w:val="center"/>
        </w:trPr>
        <w:tc>
          <w:tcPr>
            <w:tcW w:w="775" w:type="pct"/>
            <w:vAlign w:val="center"/>
          </w:tcPr>
          <w:p w:rsidR="00FF57E9" w:rsidRDefault="000E6114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科研及获奖情况</w:t>
            </w:r>
          </w:p>
        </w:tc>
        <w:tc>
          <w:tcPr>
            <w:tcW w:w="4225" w:type="pct"/>
            <w:gridSpan w:val="7"/>
            <w:shd w:val="clear" w:color="auto" w:fill="auto"/>
            <w:vAlign w:val="center"/>
          </w:tcPr>
          <w:p w:rsidR="00FF57E9" w:rsidRDefault="000E6114">
            <w:pPr>
              <w:ind w:firstLineChars="150" w:firstLine="360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  <w:sz w:val="24"/>
              </w:rPr>
              <w:t>出版《商务英语翻译理论及其应用研究》专著一本，译著《伊索寓言全集》一本，编译著作《童年》、《安徒生童话》、《伊索寓言》三本。发表学术</w:t>
            </w:r>
            <w:bookmarkStart w:id="0" w:name="_GoBack"/>
            <w:bookmarkEnd w:id="0"/>
            <w:r>
              <w:rPr>
                <w:rFonts w:ascii="仿宋_GB2312" w:eastAsia="仿宋_GB2312" w:hint="eastAsia"/>
                <w:sz w:val="24"/>
              </w:rPr>
              <w:t>论文</w:t>
            </w:r>
            <w:r>
              <w:rPr>
                <w:rFonts w:ascii="仿宋_GB2312" w:eastAsia="仿宋_GB2312" w:hint="eastAsia"/>
                <w:sz w:val="24"/>
              </w:rPr>
              <w:t>21</w:t>
            </w:r>
            <w:r>
              <w:rPr>
                <w:rFonts w:ascii="仿宋_GB2312" w:eastAsia="仿宋_GB2312" w:hint="eastAsia"/>
                <w:sz w:val="24"/>
              </w:rPr>
              <w:t>篇。主持省高教学会项目一项，市级项目</w:t>
            </w:r>
            <w:r>
              <w:rPr>
                <w:rFonts w:ascii="仿宋_GB2312" w:eastAsia="仿宋_GB2312" w:hint="eastAsia"/>
                <w:sz w:val="24"/>
              </w:rPr>
              <w:t>2</w:t>
            </w:r>
            <w:r>
              <w:rPr>
                <w:rFonts w:ascii="仿宋_GB2312" w:eastAsia="仿宋_GB2312" w:hint="eastAsia"/>
                <w:sz w:val="24"/>
              </w:rPr>
              <w:t>项，指导大学生创新创业训练计划项目（国家级）一项。荣获外研社“教学之星”大赛国家级一等奖。多次获得校级教学优秀及三八红旗手称号。</w:t>
            </w:r>
          </w:p>
        </w:tc>
      </w:tr>
    </w:tbl>
    <w:p w:rsidR="00FF57E9" w:rsidRDefault="00FF57E9">
      <w:pPr>
        <w:rPr>
          <w:rFonts w:ascii="黑体" w:eastAsia="黑体"/>
          <w:sz w:val="24"/>
        </w:rPr>
      </w:pPr>
    </w:p>
    <w:p w:rsidR="00FF57E9" w:rsidRDefault="00FF57E9">
      <w:pPr>
        <w:rPr>
          <w:rFonts w:ascii="黑体" w:eastAsia="黑体"/>
          <w:sz w:val="24"/>
        </w:rPr>
      </w:pPr>
    </w:p>
    <w:p w:rsidR="00FF57E9" w:rsidRDefault="000E6114">
      <w:pPr>
        <w:rPr>
          <w:rFonts w:ascii="黑体" w:eastAsia="黑体"/>
          <w:sz w:val="24"/>
        </w:rPr>
      </w:pPr>
      <w:r>
        <w:rPr>
          <w:rFonts w:ascii="黑体" w:eastAsia="黑体" w:hint="eastAsia"/>
          <w:sz w:val="24"/>
        </w:rPr>
        <w:t>说明：专业及方向请务必按此填写：</w:t>
      </w:r>
    </w:p>
    <w:p w:rsidR="00FF57E9" w:rsidRDefault="000E6114">
      <w:pPr>
        <w:ind w:firstLineChars="250" w:firstLine="600"/>
        <w:rPr>
          <w:rFonts w:ascii="黑体" w:eastAsia="黑体"/>
          <w:sz w:val="24"/>
        </w:rPr>
      </w:pPr>
      <w:r>
        <w:rPr>
          <w:rFonts w:ascii="黑体" w:eastAsia="黑体" w:hint="eastAsia"/>
          <w:sz w:val="24"/>
        </w:rPr>
        <w:t>一、英语语言文学：</w:t>
      </w:r>
      <w:r>
        <w:rPr>
          <w:rFonts w:ascii="黑体" w:eastAsia="黑体" w:hint="eastAsia"/>
          <w:sz w:val="24"/>
        </w:rPr>
        <w:t>A</w:t>
      </w:r>
      <w:r>
        <w:rPr>
          <w:rFonts w:ascii="黑体" w:eastAsia="黑体" w:hint="eastAsia"/>
          <w:sz w:val="24"/>
        </w:rPr>
        <w:t>英语语言学</w:t>
      </w:r>
      <w:r>
        <w:rPr>
          <w:rFonts w:ascii="黑体" w:eastAsia="黑体" w:hint="eastAsia"/>
          <w:sz w:val="24"/>
        </w:rPr>
        <w:t xml:space="preserve">  B</w:t>
      </w:r>
      <w:r>
        <w:rPr>
          <w:rFonts w:ascii="黑体" w:eastAsia="黑体" w:hint="eastAsia"/>
          <w:sz w:val="24"/>
        </w:rPr>
        <w:t>英美文学</w:t>
      </w:r>
      <w:r>
        <w:rPr>
          <w:rFonts w:ascii="黑体" w:eastAsia="黑体" w:hint="eastAsia"/>
          <w:sz w:val="24"/>
        </w:rPr>
        <w:t xml:space="preserve">  C  </w:t>
      </w:r>
      <w:r>
        <w:rPr>
          <w:rFonts w:ascii="黑体" w:eastAsia="黑体" w:hint="eastAsia"/>
          <w:sz w:val="24"/>
        </w:rPr>
        <w:t>翻译学</w:t>
      </w:r>
      <w:r>
        <w:rPr>
          <w:rFonts w:ascii="黑体" w:eastAsia="黑体" w:hint="eastAsia"/>
          <w:sz w:val="24"/>
        </w:rPr>
        <w:t xml:space="preserve">  D</w:t>
      </w:r>
      <w:r>
        <w:rPr>
          <w:rFonts w:ascii="黑体" w:eastAsia="黑体" w:hint="eastAsia"/>
          <w:sz w:val="24"/>
        </w:rPr>
        <w:t>多元文化研究</w:t>
      </w:r>
    </w:p>
    <w:p w:rsidR="00FF57E9" w:rsidRDefault="000E6114">
      <w:pPr>
        <w:ind w:firstLineChars="250" w:firstLine="600"/>
        <w:rPr>
          <w:rFonts w:ascii="黑体" w:eastAsia="黑体"/>
          <w:sz w:val="24"/>
        </w:rPr>
      </w:pPr>
      <w:r>
        <w:rPr>
          <w:rFonts w:ascii="黑体" w:eastAsia="黑体" w:hint="eastAsia"/>
          <w:sz w:val="24"/>
        </w:rPr>
        <w:t>二、外国语言学及应用语言学（英语）：</w:t>
      </w:r>
      <w:r>
        <w:rPr>
          <w:rFonts w:ascii="黑体" w:eastAsia="黑体" w:hint="eastAsia"/>
          <w:sz w:val="24"/>
        </w:rPr>
        <w:t xml:space="preserve">A </w:t>
      </w:r>
      <w:r>
        <w:rPr>
          <w:rFonts w:ascii="黑体" w:eastAsia="黑体" w:hint="eastAsia"/>
          <w:sz w:val="24"/>
        </w:rPr>
        <w:t>语言教学</w:t>
      </w:r>
      <w:r>
        <w:rPr>
          <w:rFonts w:ascii="黑体" w:eastAsia="黑体" w:hint="eastAsia"/>
          <w:sz w:val="24"/>
        </w:rPr>
        <w:t xml:space="preserve">  B </w:t>
      </w:r>
      <w:r>
        <w:rPr>
          <w:rFonts w:ascii="黑体" w:eastAsia="黑体" w:hint="eastAsia"/>
          <w:sz w:val="24"/>
        </w:rPr>
        <w:t>第二语言习得</w:t>
      </w:r>
      <w:r>
        <w:rPr>
          <w:rFonts w:ascii="黑体" w:eastAsia="黑体" w:hint="eastAsia"/>
          <w:sz w:val="24"/>
        </w:rPr>
        <w:t xml:space="preserve">  C </w:t>
      </w:r>
      <w:r>
        <w:rPr>
          <w:rFonts w:ascii="黑体" w:eastAsia="黑体" w:hint="eastAsia"/>
          <w:sz w:val="24"/>
        </w:rPr>
        <w:t>翻译理论与实践</w:t>
      </w:r>
      <w:r>
        <w:rPr>
          <w:rFonts w:ascii="黑体" w:eastAsia="黑体" w:hint="eastAsia"/>
          <w:sz w:val="24"/>
        </w:rPr>
        <w:t xml:space="preserve">  D </w:t>
      </w:r>
      <w:r>
        <w:rPr>
          <w:rFonts w:ascii="黑体" w:eastAsia="黑体" w:hint="eastAsia"/>
          <w:sz w:val="24"/>
        </w:rPr>
        <w:t>应用英语</w:t>
      </w:r>
    </w:p>
    <w:p w:rsidR="00FF57E9" w:rsidRDefault="000E6114">
      <w:pPr>
        <w:ind w:firstLineChars="250" w:firstLine="600"/>
        <w:rPr>
          <w:rFonts w:ascii="黑体" w:eastAsia="黑体"/>
          <w:sz w:val="24"/>
        </w:rPr>
      </w:pPr>
      <w:r>
        <w:rPr>
          <w:rFonts w:ascii="黑体" w:eastAsia="黑体" w:hint="eastAsia"/>
          <w:sz w:val="24"/>
        </w:rPr>
        <w:t>三、课程与教学论（英语）：</w:t>
      </w:r>
      <w:r>
        <w:rPr>
          <w:rFonts w:ascii="黑体" w:eastAsia="黑体" w:hint="eastAsia"/>
          <w:sz w:val="24"/>
        </w:rPr>
        <w:t xml:space="preserve">A  </w:t>
      </w:r>
      <w:r>
        <w:rPr>
          <w:rFonts w:ascii="黑体" w:eastAsia="黑体" w:hint="eastAsia"/>
          <w:sz w:val="24"/>
        </w:rPr>
        <w:t>外语课程与设计</w:t>
      </w:r>
    </w:p>
    <w:p w:rsidR="00FF57E9" w:rsidRDefault="000E6114">
      <w:pPr>
        <w:ind w:firstLineChars="250" w:firstLine="600"/>
        <w:rPr>
          <w:rFonts w:ascii="黑体" w:eastAsia="黑体"/>
          <w:sz w:val="24"/>
        </w:rPr>
      </w:pPr>
      <w:r>
        <w:rPr>
          <w:rFonts w:ascii="黑体" w:eastAsia="黑体" w:hint="eastAsia"/>
          <w:sz w:val="24"/>
        </w:rPr>
        <w:t>四、日语语言文学：</w:t>
      </w:r>
      <w:r>
        <w:rPr>
          <w:rFonts w:ascii="黑体" w:eastAsia="黑体" w:hint="eastAsia"/>
          <w:sz w:val="24"/>
        </w:rPr>
        <w:t>A</w:t>
      </w:r>
      <w:r>
        <w:rPr>
          <w:rFonts w:ascii="黑体" w:eastAsia="黑体" w:hint="eastAsia"/>
          <w:sz w:val="24"/>
        </w:rPr>
        <w:t>日本语言</w:t>
      </w:r>
      <w:r>
        <w:rPr>
          <w:rFonts w:ascii="黑体" w:eastAsia="黑体" w:hint="eastAsia"/>
          <w:sz w:val="24"/>
        </w:rPr>
        <w:t xml:space="preserve">       B</w:t>
      </w:r>
      <w:r>
        <w:rPr>
          <w:rFonts w:ascii="黑体" w:eastAsia="黑体" w:hint="eastAsia"/>
          <w:sz w:val="24"/>
        </w:rPr>
        <w:t>日本文学</w:t>
      </w:r>
      <w:r>
        <w:rPr>
          <w:rFonts w:ascii="黑体" w:eastAsia="黑体" w:hint="eastAsia"/>
          <w:sz w:val="24"/>
        </w:rPr>
        <w:t xml:space="preserve">       C  </w:t>
      </w:r>
      <w:r>
        <w:rPr>
          <w:rFonts w:ascii="黑体" w:eastAsia="黑体" w:hint="eastAsia"/>
          <w:sz w:val="24"/>
        </w:rPr>
        <w:t>日本社会文化</w:t>
      </w:r>
    </w:p>
    <w:p w:rsidR="00FF57E9" w:rsidRDefault="000E6114">
      <w:pPr>
        <w:ind w:firstLineChars="250" w:firstLine="600"/>
        <w:rPr>
          <w:rFonts w:ascii="黑体" w:eastAsia="黑体"/>
          <w:sz w:val="24"/>
        </w:rPr>
      </w:pPr>
      <w:r>
        <w:rPr>
          <w:rFonts w:ascii="黑体" w:eastAsia="黑体" w:hint="eastAsia"/>
          <w:sz w:val="24"/>
        </w:rPr>
        <w:lastRenderedPageBreak/>
        <w:t>五、外国语言学与应用语言学（日语）：</w:t>
      </w:r>
      <w:r>
        <w:rPr>
          <w:rFonts w:ascii="黑体" w:eastAsia="黑体" w:hint="eastAsia"/>
          <w:sz w:val="24"/>
        </w:rPr>
        <w:t xml:space="preserve">A </w:t>
      </w:r>
      <w:r>
        <w:rPr>
          <w:rFonts w:ascii="黑体" w:eastAsia="黑体" w:hint="eastAsia"/>
          <w:sz w:val="24"/>
        </w:rPr>
        <w:t>：日本社会语言学</w:t>
      </w:r>
    </w:p>
    <w:p w:rsidR="00FF57E9" w:rsidRDefault="000E6114">
      <w:pPr>
        <w:ind w:firstLineChars="250" w:firstLine="600"/>
        <w:rPr>
          <w:rFonts w:ascii="黑体" w:eastAsia="黑体"/>
          <w:sz w:val="24"/>
        </w:rPr>
      </w:pPr>
      <w:r>
        <w:rPr>
          <w:rFonts w:ascii="黑体" w:eastAsia="黑体" w:hint="eastAsia"/>
          <w:sz w:val="24"/>
        </w:rPr>
        <w:t>六、课程与教学论（日语）：</w:t>
      </w:r>
      <w:r>
        <w:rPr>
          <w:rFonts w:ascii="黑体" w:eastAsia="黑体" w:hint="eastAsia"/>
          <w:sz w:val="24"/>
        </w:rPr>
        <w:t xml:space="preserve"> A  </w:t>
      </w:r>
      <w:r>
        <w:rPr>
          <w:rFonts w:ascii="黑体" w:eastAsia="黑体" w:hint="eastAsia"/>
          <w:sz w:val="24"/>
        </w:rPr>
        <w:t>大学日语教学</w:t>
      </w:r>
    </w:p>
    <w:p w:rsidR="00FF57E9" w:rsidRDefault="000E6114">
      <w:pPr>
        <w:ind w:firstLineChars="250" w:firstLine="600"/>
        <w:rPr>
          <w:rFonts w:ascii="黑体" w:eastAsia="黑体"/>
          <w:sz w:val="24"/>
        </w:rPr>
      </w:pPr>
      <w:r>
        <w:rPr>
          <w:rFonts w:ascii="黑体" w:eastAsia="黑体" w:hint="eastAsia"/>
          <w:sz w:val="24"/>
        </w:rPr>
        <w:t>七、俄语语言文学：</w:t>
      </w:r>
      <w:r>
        <w:rPr>
          <w:rFonts w:ascii="黑体" w:eastAsia="黑体" w:hint="eastAsia"/>
          <w:sz w:val="24"/>
        </w:rPr>
        <w:t>A</w:t>
      </w:r>
      <w:r>
        <w:rPr>
          <w:rFonts w:ascii="黑体" w:eastAsia="黑体" w:hint="eastAsia"/>
          <w:sz w:val="24"/>
        </w:rPr>
        <w:t>俄语文学</w:t>
      </w:r>
      <w:r>
        <w:rPr>
          <w:rFonts w:ascii="黑体" w:eastAsia="黑体" w:hint="eastAsia"/>
          <w:sz w:val="24"/>
        </w:rPr>
        <w:t xml:space="preserve"> B</w:t>
      </w:r>
      <w:r>
        <w:rPr>
          <w:rFonts w:ascii="黑体" w:eastAsia="黑体" w:hint="eastAsia"/>
          <w:sz w:val="24"/>
        </w:rPr>
        <w:t>俄语应用语言学</w:t>
      </w:r>
      <w:r>
        <w:rPr>
          <w:rFonts w:ascii="黑体" w:eastAsia="黑体" w:hint="eastAsia"/>
          <w:sz w:val="24"/>
        </w:rPr>
        <w:t xml:space="preserve"> C</w:t>
      </w:r>
      <w:r>
        <w:rPr>
          <w:rFonts w:ascii="黑体" w:eastAsia="黑体" w:hint="eastAsia"/>
          <w:sz w:val="24"/>
        </w:rPr>
        <w:t>俄语修辞学</w:t>
      </w:r>
      <w:r>
        <w:rPr>
          <w:rFonts w:ascii="黑体" w:eastAsia="黑体" w:hint="eastAsia"/>
          <w:sz w:val="24"/>
        </w:rPr>
        <w:t xml:space="preserve"> D</w:t>
      </w:r>
      <w:r>
        <w:rPr>
          <w:rFonts w:ascii="黑体" w:eastAsia="黑体" w:hint="eastAsia"/>
          <w:sz w:val="24"/>
        </w:rPr>
        <w:t>俄语与俄语教学法</w:t>
      </w:r>
      <w:r>
        <w:rPr>
          <w:rFonts w:ascii="黑体" w:eastAsia="黑体" w:hint="eastAsia"/>
          <w:sz w:val="24"/>
        </w:rPr>
        <w:t xml:space="preserve">E: </w:t>
      </w:r>
      <w:r>
        <w:rPr>
          <w:rFonts w:ascii="黑体" w:eastAsia="黑体" w:hint="eastAsia"/>
          <w:sz w:val="24"/>
        </w:rPr>
        <w:t>俄语翻译</w:t>
      </w:r>
    </w:p>
    <w:p w:rsidR="00FF57E9" w:rsidRDefault="000E6114">
      <w:pPr>
        <w:ind w:firstLineChars="250" w:firstLine="600"/>
        <w:rPr>
          <w:rFonts w:ascii="黑体" w:eastAsia="黑体"/>
          <w:sz w:val="24"/>
        </w:rPr>
      </w:pPr>
      <w:r>
        <w:rPr>
          <w:rFonts w:ascii="黑体" w:eastAsia="黑体" w:hint="eastAsia"/>
          <w:sz w:val="24"/>
        </w:rPr>
        <w:t>八、学科教学（英语）</w:t>
      </w:r>
    </w:p>
    <w:p w:rsidR="00FF57E9" w:rsidRDefault="000E6114">
      <w:pPr>
        <w:rPr>
          <w:rFonts w:ascii="黑体" w:eastAsia="黑体"/>
          <w:sz w:val="24"/>
        </w:rPr>
      </w:pPr>
      <w:r>
        <w:rPr>
          <w:rFonts w:ascii="黑体" w:eastAsia="黑体" w:hint="eastAsia"/>
          <w:sz w:val="24"/>
        </w:rPr>
        <w:t xml:space="preserve">     </w:t>
      </w:r>
      <w:r>
        <w:rPr>
          <w:rFonts w:ascii="黑体" w:eastAsia="黑体" w:hint="eastAsia"/>
          <w:sz w:val="24"/>
        </w:rPr>
        <w:t>九、翻译硕士：</w:t>
      </w:r>
      <w:r>
        <w:rPr>
          <w:rFonts w:ascii="黑体" w:eastAsia="黑体" w:hint="eastAsia"/>
          <w:sz w:val="24"/>
        </w:rPr>
        <w:t>A</w:t>
      </w:r>
      <w:r>
        <w:rPr>
          <w:rFonts w:ascii="黑体" w:eastAsia="黑体" w:hint="eastAsia"/>
          <w:sz w:val="24"/>
        </w:rPr>
        <w:t>英语口译</w:t>
      </w:r>
      <w:r>
        <w:rPr>
          <w:rFonts w:ascii="黑体" w:eastAsia="黑体" w:hint="eastAsia"/>
          <w:sz w:val="24"/>
        </w:rPr>
        <w:t xml:space="preserve"> B</w:t>
      </w:r>
      <w:r>
        <w:rPr>
          <w:rFonts w:ascii="黑体" w:eastAsia="黑体" w:hint="eastAsia"/>
          <w:sz w:val="24"/>
        </w:rPr>
        <w:t>英语笔译</w:t>
      </w:r>
      <w:r>
        <w:rPr>
          <w:rFonts w:ascii="黑体" w:eastAsia="黑体" w:hint="eastAsia"/>
          <w:sz w:val="24"/>
        </w:rPr>
        <w:t>C</w:t>
      </w:r>
      <w:r>
        <w:rPr>
          <w:rFonts w:ascii="黑体" w:eastAsia="黑体" w:hint="eastAsia"/>
          <w:sz w:val="24"/>
        </w:rPr>
        <w:t>日语口译</w:t>
      </w:r>
      <w:r>
        <w:rPr>
          <w:rFonts w:ascii="黑体" w:eastAsia="黑体" w:hint="eastAsia"/>
          <w:sz w:val="24"/>
        </w:rPr>
        <w:t>D</w:t>
      </w:r>
      <w:r>
        <w:rPr>
          <w:rFonts w:ascii="黑体" w:eastAsia="黑体" w:hint="eastAsia"/>
          <w:sz w:val="24"/>
        </w:rPr>
        <w:t>日语笔译</w:t>
      </w:r>
      <w:r>
        <w:rPr>
          <w:rFonts w:ascii="黑体" w:eastAsia="黑体" w:hint="eastAsia"/>
          <w:sz w:val="24"/>
        </w:rPr>
        <w:t>E</w:t>
      </w:r>
      <w:r>
        <w:rPr>
          <w:rFonts w:ascii="黑体" w:eastAsia="黑体" w:hint="eastAsia"/>
          <w:sz w:val="24"/>
        </w:rPr>
        <w:t>俄语口译</w:t>
      </w:r>
      <w:r>
        <w:rPr>
          <w:rFonts w:ascii="黑体" w:eastAsia="黑体" w:hint="eastAsia"/>
          <w:sz w:val="24"/>
        </w:rPr>
        <w:t>F</w:t>
      </w:r>
      <w:r>
        <w:rPr>
          <w:rFonts w:ascii="黑体" w:eastAsia="黑体" w:hint="eastAsia"/>
          <w:sz w:val="24"/>
        </w:rPr>
        <w:t>俄语笔译</w:t>
      </w:r>
    </w:p>
    <w:sectPr w:rsidR="00FF57E9" w:rsidSect="00FF57E9">
      <w:headerReference w:type="default" r:id="rId8"/>
      <w:footerReference w:type="even" r:id="rId9"/>
      <w:pgSz w:w="16840" w:h="11907" w:orient="landscape"/>
      <w:pgMar w:top="1077" w:right="1418" w:bottom="1077" w:left="1418" w:header="851" w:footer="992" w:gutter="0"/>
      <w:cols w:space="425"/>
      <w:docGrid w:linePitch="38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E6114" w:rsidRDefault="000E6114" w:rsidP="00FF57E9">
      <w:r>
        <w:separator/>
      </w:r>
    </w:p>
  </w:endnote>
  <w:endnote w:type="continuationSeparator" w:id="1">
    <w:p w:rsidR="000E6114" w:rsidRDefault="000E6114" w:rsidP="00FF57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小标宋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57E9" w:rsidRDefault="00FF57E9">
    <w:pPr>
      <w:pStyle w:val="a4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0E6114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FF57E9" w:rsidRDefault="00FF57E9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E6114" w:rsidRDefault="000E6114" w:rsidP="00FF57E9">
      <w:r>
        <w:separator/>
      </w:r>
    </w:p>
  </w:footnote>
  <w:footnote w:type="continuationSeparator" w:id="1">
    <w:p w:rsidR="000E6114" w:rsidRDefault="000E6114" w:rsidP="00FF57E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57E9" w:rsidRDefault="00FF57E9">
    <w:pPr>
      <w:pStyle w:val="a5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ODJlZDBmMmFkMDk2M2EyMGQ2MzMyOThmZTE0MDE3YmQifQ=="/>
  </w:docVars>
  <w:rsids>
    <w:rsidRoot w:val="00C9096D"/>
    <w:rsid w:val="00097E80"/>
    <w:rsid w:val="000E6114"/>
    <w:rsid w:val="000F461F"/>
    <w:rsid w:val="0012518D"/>
    <w:rsid w:val="001343FC"/>
    <w:rsid w:val="00164572"/>
    <w:rsid w:val="00182D2E"/>
    <w:rsid w:val="001F0CCC"/>
    <w:rsid w:val="00257B3F"/>
    <w:rsid w:val="00336CD1"/>
    <w:rsid w:val="003442AC"/>
    <w:rsid w:val="00357355"/>
    <w:rsid w:val="00367AB3"/>
    <w:rsid w:val="00367BAB"/>
    <w:rsid w:val="0038132E"/>
    <w:rsid w:val="00396D23"/>
    <w:rsid w:val="003D7C98"/>
    <w:rsid w:val="00422011"/>
    <w:rsid w:val="0043120F"/>
    <w:rsid w:val="00482B6E"/>
    <w:rsid w:val="004B3545"/>
    <w:rsid w:val="004D6B5B"/>
    <w:rsid w:val="004E32BF"/>
    <w:rsid w:val="0052552D"/>
    <w:rsid w:val="00533F60"/>
    <w:rsid w:val="00535BE5"/>
    <w:rsid w:val="00550FF5"/>
    <w:rsid w:val="0057780F"/>
    <w:rsid w:val="005A0BF9"/>
    <w:rsid w:val="005C0D95"/>
    <w:rsid w:val="005C4871"/>
    <w:rsid w:val="005F2209"/>
    <w:rsid w:val="006052D1"/>
    <w:rsid w:val="00613187"/>
    <w:rsid w:val="00641B48"/>
    <w:rsid w:val="006616CF"/>
    <w:rsid w:val="006A6A04"/>
    <w:rsid w:val="006A7A35"/>
    <w:rsid w:val="006B0738"/>
    <w:rsid w:val="006B38EE"/>
    <w:rsid w:val="006D670C"/>
    <w:rsid w:val="006F2659"/>
    <w:rsid w:val="0070127B"/>
    <w:rsid w:val="00721E09"/>
    <w:rsid w:val="00761A3E"/>
    <w:rsid w:val="00763A0F"/>
    <w:rsid w:val="007835E3"/>
    <w:rsid w:val="00836BD8"/>
    <w:rsid w:val="008373B0"/>
    <w:rsid w:val="00882937"/>
    <w:rsid w:val="00912222"/>
    <w:rsid w:val="00913053"/>
    <w:rsid w:val="00933D7D"/>
    <w:rsid w:val="0095457F"/>
    <w:rsid w:val="009A52C6"/>
    <w:rsid w:val="009E4B54"/>
    <w:rsid w:val="009F1217"/>
    <w:rsid w:val="009F6609"/>
    <w:rsid w:val="00A142F9"/>
    <w:rsid w:val="00A467B7"/>
    <w:rsid w:val="00A85836"/>
    <w:rsid w:val="00AE5889"/>
    <w:rsid w:val="00B02C09"/>
    <w:rsid w:val="00B2694E"/>
    <w:rsid w:val="00B37A79"/>
    <w:rsid w:val="00B73043"/>
    <w:rsid w:val="00B864D9"/>
    <w:rsid w:val="00BC59DD"/>
    <w:rsid w:val="00BD7396"/>
    <w:rsid w:val="00BE7CA0"/>
    <w:rsid w:val="00C13D0F"/>
    <w:rsid w:val="00C30019"/>
    <w:rsid w:val="00C442F2"/>
    <w:rsid w:val="00C9096D"/>
    <w:rsid w:val="00CA5610"/>
    <w:rsid w:val="00CE73F3"/>
    <w:rsid w:val="00D60503"/>
    <w:rsid w:val="00D70BEE"/>
    <w:rsid w:val="00DA60D7"/>
    <w:rsid w:val="00DC65D1"/>
    <w:rsid w:val="00E34CEB"/>
    <w:rsid w:val="00E6499F"/>
    <w:rsid w:val="00EB6494"/>
    <w:rsid w:val="00ED1AA4"/>
    <w:rsid w:val="00EE6863"/>
    <w:rsid w:val="00F12D08"/>
    <w:rsid w:val="00F87086"/>
    <w:rsid w:val="00FF57E9"/>
    <w:rsid w:val="11812847"/>
    <w:rsid w:val="131477AD"/>
    <w:rsid w:val="1B642891"/>
    <w:rsid w:val="283302E6"/>
    <w:rsid w:val="30D01BA7"/>
    <w:rsid w:val="66FC53C4"/>
    <w:rsid w:val="6ECE01AD"/>
    <w:rsid w:val="7B8C6B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semiHidden="1" w:qFormat="1"/>
    <w:lsdException w:name="head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semiHidden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F57E9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FF57E9"/>
    <w:rPr>
      <w:sz w:val="18"/>
      <w:szCs w:val="18"/>
    </w:rPr>
  </w:style>
  <w:style w:type="paragraph" w:styleId="a4">
    <w:name w:val="footer"/>
    <w:basedOn w:val="a"/>
    <w:rsid w:val="00FF57E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qFormat/>
    <w:rsid w:val="00FF57E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footnote text"/>
    <w:basedOn w:val="a"/>
    <w:semiHidden/>
    <w:qFormat/>
    <w:rsid w:val="00FF57E9"/>
    <w:pPr>
      <w:snapToGrid w:val="0"/>
      <w:jc w:val="left"/>
    </w:pPr>
    <w:rPr>
      <w:sz w:val="18"/>
      <w:szCs w:val="18"/>
    </w:rPr>
  </w:style>
  <w:style w:type="character" w:styleId="a7">
    <w:name w:val="page number"/>
    <w:basedOn w:val="a0"/>
    <w:qFormat/>
    <w:rsid w:val="00FF57E9"/>
  </w:style>
  <w:style w:type="character" w:styleId="a8">
    <w:name w:val="Hyperlink"/>
    <w:basedOn w:val="a0"/>
    <w:qFormat/>
    <w:rsid w:val="00FF57E9"/>
    <w:rPr>
      <w:color w:val="0000FF"/>
      <w:u w:val="single"/>
    </w:rPr>
  </w:style>
  <w:style w:type="paragraph" w:customStyle="1" w:styleId="CharChar4CharCharCharChar">
    <w:name w:val="Char Char4 Char Char Char Char"/>
    <w:basedOn w:val="a"/>
    <w:qFormat/>
    <w:rsid w:val="00FF57E9"/>
    <w:pPr>
      <w:widowControl/>
      <w:spacing w:after="160" w:line="240" w:lineRule="exact"/>
      <w:jc w:val="left"/>
    </w:pPr>
    <w:rPr>
      <w:rFonts w:ascii="Verdana" w:eastAsia="仿宋_GB2312" w:hAnsi="Verdana"/>
      <w:kern w:val="0"/>
      <w:sz w:val="24"/>
      <w:szCs w:val="2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Tel:138-8942-9930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130</Words>
  <Characters>742</Characters>
  <Application>Microsoft Office Word</Application>
  <DocSecurity>0</DocSecurity>
  <Lines>6</Lines>
  <Paragraphs>1</Paragraphs>
  <ScaleCrop>false</ScaleCrop>
  <Company>FOUNDERTECH</Company>
  <LinksUpToDate>false</LinksUpToDate>
  <CharactersWithSpaces>871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外国语学院硕士研究生导师信息简况表</dc:title>
  <dc:creator>User</dc:creator>
  <cp:lastModifiedBy>Win7</cp:lastModifiedBy>
  <cp:revision>4</cp:revision>
  <cp:lastPrinted>2013-08-28T07:40:00Z</cp:lastPrinted>
  <dcterms:created xsi:type="dcterms:W3CDTF">2022-10-08T07:01:00Z</dcterms:created>
  <dcterms:modified xsi:type="dcterms:W3CDTF">2022-10-12T03:16:00Z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94701308342048B5BE307A7B3B9298BC</vt:lpwstr>
  </property>
</Properties>
</file>